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hd w:fill="ffffff" w:val="clear"/>
        <w:spacing w:after="0" w:before="0" w:lineRule="auto"/>
        <w:rPr>
          <w:rFonts w:ascii="Georgia" w:cs="Georgia" w:eastAsia="Georgia" w:hAnsi="Georgia"/>
          <w:color w:val="000d32"/>
          <w:sz w:val="46"/>
          <w:szCs w:val="46"/>
        </w:rPr>
      </w:pPr>
      <w:bookmarkStart w:colFirst="0" w:colLast="0" w:name="_66ta4zm5ps9q" w:id="0"/>
      <w:bookmarkEnd w:id="0"/>
      <w:r w:rsidDel="00000000" w:rsidR="00000000" w:rsidRPr="00000000">
        <w:rPr>
          <w:rFonts w:ascii="Georgia" w:cs="Georgia" w:eastAsia="Georgia" w:hAnsi="Georgia"/>
          <w:color w:val="000d32"/>
          <w:sz w:val="46"/>
          <w:szCs w:val="46"/>
          <w:rtl w:val="0"/>
        </w:rPr>
        <w:t xml:space="preserve">« Les Anorexiques Boulimiques Anonymes m’ont sauvé la vie » : le témoignage de Louise, rétablie après des années d’enfer alimentaire.</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pStyle w:val="Heading2"/>
        <w:keepNext w:val="0"/>
        <w:keepLines w:val="0"/>
        <w:shd w:fill="ffffff" w:val="clear"/>
        <w:spacing w:after="80" w:before="0" w:line="288" w:lineRule="auto"/>
        <w:rPr>
          <w:color w:val="61605d"/>
          <w:sz w:val="34"/>
          <w:szCs w:val="34"/>
        </w:rPr>
      </w:pPr>
      <w:bookmarkStart w:colFirst="0" w:colLast="0" w:name="_mkkpc1njp5wt" w:id="1"/>
      <w:bookmarkEnd w:id="1"/>
      <w:r w:rsidDel="00000000" w:rsidR="00000000" w:rsidRPr="00000000">
        <w:rPr>
          <w:color w:val="61605d"/>
          <w:sz w:val="34"/>
          <w:szCs w:val="34"/>
          <w:rtl w:val="0"/>
        </w:rPr>
        <w:t xml:space="preserve">Depuis des années, sa vie tournait autour d’une obsession unique : la nourriture. Il y a 11 ans, Louise a rejoint un groupe des A.B.A., les Anorexiques Boulimiques Anonymes. Elle raconte cette rencontre déterminante avec des personnes qui l’ont accompagnée sur le chemin du rétablissement.</w:t>
      </w:r>
    </w:p>
    <w:p w:rsidR="00000000" w:rsidDel="00000000" w:rsidP="00000000" w:rsidRDefault="00000000" w:rsidRPr="00000000" w14:paraId="00000004">
      <w:pPr>
        <w:rPr>
          <w:color w:val="61605d"/>
          <w:sz w:val="34"/>
          <w:szCs w:val="34"/>
        </w:rPr>
      </w:pPr>
      <w:r w:rsidDel="00000000" w:rsidR="00000000" w:rsidRPr="00000000">
        <w:rPr>
          <w:rtl w:val="0"/>
        </w:rPr>
      </w:r>
    </w:p>
    <w:p w:rsidR="00000000" w:rsidDel="00000000" w:rsidP="00000000" w:rsidRDefault="00000000" w:rsidRPr="00000000" w14:paraId="00000005">
      <w:pPr>
        <w:rPr>
          <w:color w:val="0e1111"/>
          <w:sz w:val="17"/>
          <w:szCs w:val="17"/>
          <w:u w:val="single"/>
        </w:rPr>
      </w:pPr>
      <w:hyperlink r:id="rId6">
        <w:r w:rsidDel="00000000" w:rsidR="00000000" w:rsidRPr="00000000">
          <w:rPr>
            <w:color w:val="0e1111"/>
            <w:sz w:val="17"/>
            <w:szCs w:val="17"/>
            <w:u w:val="single"/>
            <w:rtl w:val="0"/>
          </w:rPr>
          <w:t xml:space="preserve">Caroline Martinat</w:t>
        </w:r>
      </w:hyperlink>
      <w:r w:rsidDel="00000000" w:rsidR="00000000" w:rsidRPr="00000000">
        <w:rPr>
          <w:rtl w:val="0"/>
        </w:rPr>
      </w:r>
    </w:p>
    <w:p w:rsidR="00000000" w:rsidDel="00000000" w:rsidP="00000000" w:rsidRDefault="00000000" w:rsidRPr="00000000" w14:paraId="00000006">
      <w:pPr>
        <w:shd w:fill="ffffff" w:val="clear"/>
        <w:rPr>
          <w:color w:val="000d32"/>
          <w:sz w:val="17"/>
          <w:szCs w:val="17"/>
        </w:rPr>
      </w:pPr>
      <w:r w:rsidDel="00000000" w:rsidR="00000000" w:rsidRPr="00000000">
        <w:rPr>
          <w:color w:val="000d32"/>
          <w:sz w:val="17"/>
          <w:szCs w:val="17"/>
          <w:rtl w:val="0"/>
        </w:rPr>
        <w:t xml:space="preserve">Créé le 8 septembre 2026 • 07:00</w:t>
      </w:r>
    </w:p>
    <w:p w:rsidR="00000000" w:rsidDel="00000000" w:rsidP="00000000" w:rsidRDefault="00000000" w:rsidRPr="00000000" w14:paraId="00000007">
      <w:pPr>
        <w:shd w:fill="ffffff" w:val="clear"/>
        <w:rPr>
          <w:color w:val="61605d"/>
          <w:sz w:val="17"/>
          <w:szCs w:val="17"/>
        </w:rPr>
      </w:pPr>
      <w:r w:rsidDel="00000000" w:rsidR="00000000" w:rsidRPr="00000000">
        <w:rPr>
          <w:color w:val="61605d"/>
          <w:sz w:val="17"/>
          <w:szCs w:val="17"/>
          <w:rtl w:val="0"/>
        </w:rPr>
        <w:t xml:space="preserve">Mis à jour le 8 septembre 2026 • 07:00</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drawing>
          <wp:inline distB="114300" distT="114300" distL="114300" distR="114300">
            <wp:extent cx="5731200" cy="3822700"/>
            <wp:effectExtent b="0" l="0" r="0" t="0"/>
            <wp:docPr id="1"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5731200" cy="3822700"/>
                    </a:xfrm>
                    <a:prstGeom prst="rect"/>
                    <a:ln/>
                  </pic:spPr>
                </pic:pic>
              </a:graphicData>
            </a:graphic>
          </wp:inline>
        </w:drawing>
      </w:r>
      <w:r w:rsidDel="00000000" w:rsidR="00000000" w:rsidRPr="00000000">
        <w:rPr>
          <w:rtl w:val="0"/>
        </w:rPr>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shd w:fill="ffffff" w:val="clear"/>
        <w:spacing w:after="240" w:lineRule="auto"/>
        <w:rPr>
          <w:rFonts w:ascii="Georgia" w:cs="Georgia" w:eastAsia="Georgia" w:hAnsi="Georgia"/>
          <w:color w:val="000d32"/>
          <w:sz w:val="27"/>
          <w:szCs w:val="27"/>
        </w:rPr>
      </w:pPr>
      <w:r w:rsidDel="00000000" w:rsidR="00000000" w:rsidRPr="00000000">
        <w:rPr>
          <w:rFonts w:ascii="Georgia" w:cs="Georgia" w:eastAsia="Georgia" w:hAnsi="Georgia"/>
          <w:color w:val="000d32"/>
          <w:sz w:val="27"/>
          <w:szCs w:val="27"/>
          <w:rtl w:val="0"/>
        </w:rPr>
        <w:t xml:space="preserve">Louise a rejoint les Anorexiques Boulimiques Anonymes (A.B.A.) en 2015</w:t>
      </w:r>
      <w:r w:rsidDel="00000000" w:rsidR="00000000" w:rsidRPr="00000000">
        <w:rPr>
          <w:rFonts w:ascii="Georgia" w:cs="Georgia" w:eastAsia="Georgia" w:hAnsi="Georgia"/>
          <w:color w:val="000d32"/>
          <w:sz w:val="34"/>
          <w:szCs w:val="34"/>
          <w:vertAlign w:val="superscript"/>
          <w:rtl w:val="0"/>
        </w:rPr>
        <w:t xml:space="preserve">(1)</w:t>
      </w:r>
      <w:r w:rsidDel="00000000" w:rsidR="00000000" w:rsidRPr="00000000">
        <w:rPr>
          <w:rFonts w:ascii="Georgia" w:cs="Georgia" w:eastAsia="Georgia" w:hAnsi="Georgia"/>
          <w:color w:val="000d32"/>
          <w:sz w:val="27"/>
          <w:szCs w:val="27"/>
          <w:rtl w:val="0"/>
        </w:rPr>
        <w:t xml:space="preserve">. Elle avait 25 ans et sa vie tournait alors autour d’un sujet unique, une obsession de tous les instants  : la nourriture.</w:t>
      </w:r>
    </w:p>
    <w:p w:rsidR="00000000" w:rsidDel="00000000" w:rsidP="00000000" w:rsidRDefault="00000000" w:rsidRPr="00000000" w14:paraId="0000000C">
      <w:pPr>
        <w:shd w:fill="ffffff" w:val="clear"/>
        <w:spacing w:after="240" w:lineRule="auto"/>
        <w:rPr>
          <w:rFonts w:ascii="Georgia" w:cs="Georgia" w:eastAsia="Georgia" w:hAnsi="Georgia"/>
          <w:color w:val="000d32"/>
          <w:sz w:val="27"/>
          <w:szCs w:val="27"/>
        </w:rPr>
      </w:pPr>
      <w:r w:rsidDel="00000000" w:rsidR="00000000" w:rsidRPr="00000000">
        <w:rPr>
          <w:rFonts w:ascii="Georgia" w:cs="Georgia" w:eastAsia="Georgia" w:hAnsi="Georgia"/>
          <w:color w:val="000d32"/>
          <w:sz w:val="27"/>
          <w:szCs w:val="27"/>
          <w:rtl w:val="0"/>
        </w:rPr>
        <w:t xml:space="preserve">Aujourd’hui, elle va bien et retrace, en cinq étapes, comment le programme des A.B.A. lui a </w:t>
      </w:r>
      <w:r w:rsidDel="00000000" w:rsidR="00000000" w:rsidRPr="00000000">
        <w:rPr>
          <w:rFonts w:ascii="Georgia" w:cs="Georgia" w:eastAsia="Georgia" w:hAnsi="Georgia"/>
          <w:i w:val="1"/>
          <w:iCs w:val="1"/>
          <w:color w:val="000d32"/>
          <w:sz w:val="27"/>
          <w:szCs w:val="27"/>
          <w:rtl w:val="0"/>
        </w:rPr>
        <w:t xml:space="preserve">« sauvé la vie »</w:t>
      </w:r>
      <w:r w:rsidDel="00000000" w:rsidR="00000000" w:rsidRPr="00000000">
        <w:rPr>
          <w:rFonts w:ascii="Georgia" w:cs="Georgia" w:eastAsia="Georgia" w:hAnsi="Georgia"/>
          <w:color w:val="000d32"/>
          <w:sz w:val="27"/>
          <w:szCs w:val="27"/>
          <w:rtl w:val="0"/>
        </w:rPr>
        <w:t xml:space="preserve">.</w:t>
      </w:r>
    </w:p>
    <w:p w:rsidR="00000000" w:rsidDel="00000000" w:rsidP="00000000" w:rsidRDefault="00000000" w:rsidRPr="00000000" w14:paraId="0000000D">
      <w:pPr>
        <w:pStyle w:val="Heading2"/>
        <w:keepNext w:val="0"/>
        <w:keepLines w:val="0"/>
        <w:shd w:fill="ffffff" w:val="clear"/>
        <w:spacing w:after="80" w:before="0" w:line="288" w:lineRule="auto"/>
        <w:rPr>
          <w:rFonts w:ascii="Georgia" w:cs="Georgia" w:eastAsia="Georgia" w:hAnsi="Georgia"/>
          <w:color w:val="0a4aab"/>
          <w:sz w:val="34"/>
          <w:szCs w:val="34"/>
        </w:rPr>
      </w:pPr>
      <w:bookmarkStart w:colFirst="0" w:colLast="0" w:name="_2f4das1k2iz4" w:id="2"/>
      <w:bookmarkEnd w:id="2"/>
      <w:r w:rsidDel="00000000" w:rsidR="00000000" w:rsidRPr="00000000">
        <w:rPr>
          <w:rtl w:val="0"/>
        </w:rPr>
      </w:r>
    </w:p>
    <w:p w:rsidR="00000000" w:rsidDel="00000000" w:rsidP="00000000" w:rsidRDefault="00000000" w:rsidRPr="00000000" w14:paraId="0000000E">
      <w:pPr>
        <w:pStyle w:val="Heading2"/>
        <w:keepNext w:val="0"/>
        <w:keepLines w:val="0"/>
        <w:shd w:fill="ffffff" w:val="clear"/>
        <w:spacing w:after="80" w:before="0" w:line="288" w:lineRule="auto"/>
        <w:rPr>
          <w:rFonts w:ascii="Georgia" w:cs="Georgia" w:eastAsia="Georgia" w:hAnsi="Georgia"/>
          <w:i w:val="1"/>
          <w:iCs w:val="1"/>
          <w:color w:val="0a4aab"/>
          <w:sz w:val="34"/>
          <w:szCs w:val="34"/>
        </w:rPr>
      </w:pPr>
      <w:bookmarkStart w:colFirst="0" w:colLast="0" w:name="_bafzkvp9p7yl" w:id="3"/>
      <w:bookmarkEnd w:id="3"/>
      <w:r w:rsidDel="00000000" w:rsidR="00000000" w:rsidRPr="00000000">
        <w:rPr>
          <w:rFonts w:ascii="Georgia" w:cs="Georgia" w:eastAsia="Georgia" w:hAnsi="Georgia"/>
          <w:color w:val="0a4aab"/>
          <w:sz w:val="34"/>
          <w:szCs w:val="34"/>
          <w:rtl w:val="0"/>
        </w:rPr>
        <w:t xml:space="preserve">1. </w:t>
      </w:r>
      <w:r w:rsidDel="00000000" w:rsidR="00000000" w:rsidRPr="00000000">
        <w:rPr>
          <w:rFonts w:ascii="Georgia" w:cs="Georgia" w:eastAsia="Georgia" w:hAnsi="Georgia"/>
          <w:i w:val="1"/>
          <w:iCs w:val="1"/>
          <w:color w:val="0a4aab"/>
          <w:sz w:val="34"/>
          <w:szCs w:val="34"/>
          <w:rtl w:val="0"/>
        </w:rPr>
        <w:t xml:space="preserve">« L’alimentation a toujours été un sujet. »</w:t>
      </w:r>
    </w:p>
    <w:p w:rsidR="00000000" w:rsidDel="00000000" w:rsidP="00000000" w:rsidRDefault="00000000" w:rsidRPr="00000000" w14:paraId="0000000F">
      <w:pPr>
        <w:shd w:fill="ffffff" w:val="clear"/>
        <w:spacing w:after="240" w:lineRule="auto"/>
        <w:rPr>
          <w:rFonts w:ascii="Georgia" w:cs="Georgia" w:eastAsia="Georgia" w:hAnsi="Georgia"/>
          <w:i w:val="1"/>
          <w:iCs w:val="1"/>
          <w:color w:val="000d32"/>
          <w:sz w:val="27"/>
          <w:szCs w:val="27"/>
        </w:rPr>
      </w:pPr>
      <w:r w:rsidDel="00000000" w:rsidR="00000000" w:rsidRPr="00000000">
        <w:rPr>
          <w:rFonts w:ascii="Georgia" w:cs="Georgia" w:eastAsia="Georgia" w:hAnsi="Georgia"/>
          <w:color w:val="000d32"/>
          <w:sz w:val="27"/>
          <w:szCs w:val="27"/>
          <w:rtl w:val="0"/>
        </w:rPr>
        <w:t xml:space="preserve">D’aussi loin qu’elle s’en souvienne, l’alimentation a toujours été un sujet compliqué. </w:t>
      </w:r>
      <w:r w:rsidDel="00000000" w:rsidR="00000000" w:rsidRPr="00000000">
        <w:rPr>
          <w:rFonts w:ascii="Georgia" w:cs="Georgia" w:eastAsia="Georgia" w:hAnsi="Georgia"/>
          <w:i w:val="1"/>
          <w:iCs w:val="1"/>
          <w:color w:val="000d32"/>
          <w:sz w:val="27"/>
          <w:szCs w:val="27"/>
          <w:rtl w:val="0"/>
        </w:rPr>
        <w:t xml:space="preserve">« Il n’y a pas eu d’événement traumatique qui aurait pu déclencher ça. On me disait que j’avais un appétit d’oiseau. Je rangeais les aliments d’une façon très particulière dans mon assiette, ils ne devaient pas se toucher. Certaines textures me dégoûtaient. »</w:t>
      </w:r>
    </w:p>
    <w:p w:rsidR="00000000" w:rsidDel="00000000" w:rsidP="00000000" w:rsidRDefault="00000000" w:rsidRPr="00000000" w14:paraId="00000010">
      <w:pPr>
        <w:shd w:fill="ffffff" w:val="clear"/>
        <w:spacing w:after="240" w:lineRule="auto"/>
        <w:rPr>
          <w:rFonts w:ascii="Georgia" w:cs="Georgia" w:eastAsia="Georgia" w:hAnsi="Georgia"/>
          <w:i w:val="1"/>
          <w:iCs w:val="1"/>
          <w:color w:val="000d32"/>
          <w:sz w:val="27"/>
          <w:szCs w:val="27"/>
        </w:rPr>
      </w:pPr>
      <w:r w:rsidDel="00000000" w:rsidR="00000000" w:rsidRPr="00000000">
        <w:rPr>
          <w:rFonts w:ascii="Georgia" w:cs="Georgia" w:eastAsia="Georgia" w:hAnsi="Georgia"/>
          <w:color w:val="000d32"/>
          <w:sz w:val="27"/>
          <w:szCs w:val="27"/>
          <w:rtl w:val="0"/>
        </w:rPr>
        <w:t xml:space="preserve">Louise a retrouvé des carnets de contrôle de poids qui datent de ses onze ans. </w:t>
      </w:r>
      <w:r w:rsidDel="00000000" w:rsidR="00000000" w:rsidRPr="00000000">
        <w:rPr>
          <w:rFonts w:ascii="Georgia" w:cs="Georgia" w:eastAsia="Georgia" w:hAnsi="Georgia"/>
          <w:i w:val="1"/>
          <w:iCs w:val="1"/>
          <w:color w:val="000d32"/>
          <w:sz w:val="27"/>
          <w:szCs w:val="27"/>
          <w:rtl w:val="0"/>
        </w:rPr>
        <w:t xml:space="preserve">« Au lycée, c’est devenu très compliqué, j’étais à l’internat et j’ai commencé à me remplir de frites, de gâteaux… j’ai pris 10 kilos. »</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pStyle w:val="Heading2"/>
        <w:keepNext w:val="0"/>
        <w:keepLines w:val="0"/>
        <w:shd w:fill="ffffff" w:val="clear"/>
        <w:spacing w:after="80" w:before="0" w:line="288" w:lineRule="auto"/>
        <w:rPr>
          <w:rFonts w:ascii="Georgia" w:cs="Georgia" w:eastAsia="Georgia" w:hAnsi="Georgia"/>
          <w:i w:val="1"/>
          <w:iCs w:val="1"/>
          <w:color w:val="0a4aab"/>
          <w:sz w:val="34"/>
          <w:szCs w:val="34"/>
        </w:rPr>
      </w:pPr>
      <w:bookmarkStart w:colFirst="0" w:colLast="0" w:name="_csfaf2s57xre" w:id="4"/>
      <w:bookmarkEnd w:id="4"/>
      <w:r w:rsidDel="00000000" w:rsidR="00000000" w:rsidRPr="00000000">
        <w:rPr>
          <w:rFonts w:ascii="Georgia" w:cs="Georgia" w:eastAsia="Georgia" w:hAnsi="Georgia"/>
          <w:color w:val="0a4aab"/>
          <w:sz w:val="34"/>
          <w:szCs w:val="34"/>
          <w:rtl w:val="0"/>
        </w:rPr>
        <w:t xml:space="preserve">2. À 19 ans, </w:t>
      </w:r>
      <w:r w:rsidDel="00000000" w:rsidR="00000000" w:rsidRPr="00000000">
        <w:rPr>
          <w:rFonts w:ascii="Georgia" w:cs="Georgia" w:eastAsia="Georgia" w:hAnsi="Georgia"/>
          <w:i w:val="1"/>
          <w:iCs w:val="1"/>
          <w:color w:val="0a4aab"/>
          <w:sz w:val="34"/>
          <w:szCs w:val="34"/>
          <w:rtl w:val="0"/>
        </w:rPr>
        <w:t xml:space="preserve">« l’effondrement »</w:t>
      </w:r>
    </w:p>
    <w:p w:rsidR="00000000" w:rsidDel="00000000" w:rsidP="00000000" w:rsidRDefault="00000000" w:rsidRPr="00000000" w14:paraId="00000013">
      <w:pPr>
        <w:shd w:fill="ffffff" w:val="clear"/>
        <w:spacing w:after="240" w:lineRule="auto"/>
        <w:rPr>
          <w:rFonts w:ascii="Georgia" w:cs="Georgia" w:eastAsia="Georgia" w:hAnsi="Georgia"/>
          <w:i w:val="1"/>
          <w:iCs w:val="1"/>
          <w:color w:val="000d32"/>
          <w:sz w:val="27"/>
          <w:szCs w:val="27"/>
        </w:rPr>
      </w:pPr>
      <w:r w:rsidDel="00000000" w:rsidR="00000000" w:rsidRPr="00000000">
        <w:rPr>
          <w:rFonts w:ascii="Georgia" w:cs="Georgia" w:eastAsia="Georgia" w:hAnsi="Georgia"/>
          <w:color w:val="000d32"/>
          <w:sz w:val="27"/>
          <w:szCs w:val="27"/>
          <w:rtl w:val="0"/>
        </w:rPr>
        <w:t xml:space="preserve">Elle situe le </w:t>
      </w:r>
      <w:r w:rsidDel="00000000" w:rsidR="00000000" w:rsidRPr="00000000">
        <w:rPr>
          <w:rFonts w:ascii="Georgia" w:cs="Georgia" w:eastAsia="Georgia" w:hAnsi="Georgia"/>
          <w:i w:val="1"/>
          <w:iCs w:val="1"/>
          <w:color w:val="000d32"/>
          <w:sz w:val="27"/>
          <w:szCs w:val="27"/>
          <w:rtl w:val="0"/>
        </w:rPr>
        <w:t xml:space="preserve">« point de bascule »</w:t>
      </w:r>
      <w:r w:rsidDel="00000000" w:rsidR="00000000" w:rsidRPr="00000000">
        <w:rPr>
          <w:rFonts w:ascii="Georgia" w:cs="Georgia" w:eastAsia="Georgia" w:hAnsi="Georgia"/>
          <w:color w:val="000d32"/>
          <w:sz w:val="27"/>
          <w:szCs w:val="27"/>
          <w:rtl w:val="0"/>
        </w:rPr>
        <w:t xml:space="preserve"> l’année de ses 19 ans. </w:t>
      </w:r>
      <w:r w:rsidDel="00000000" w:rsidR="00000000" w:rsidRPr="00000000">
        <w:rPr>
          <w:rFonts w:ascii="Georgia" w:cs="Georgia" w:eastAsia="Georgia" w:hAnsi="Georgia"/>
          <w:i w:val="1"/>
          <w:iCs w:val="1"/>
          <w:color w:val="000d32"/>
          <w:sz w:val="27"/>
          <w:szCs w:val="27"/>
          <w:rtl w:val="0"/>
        </w:rPr>
        <w:t xml:space="preserve">« Après une grosse rupture amoureuse, ça a été l’effondrement, le raz de marée. J’étais en vacances à l’étranger avec mes parents. Ça m’a dépassée, j’ai mangé tout ce que j’ai trouvé dans les placards. Je n’ai jamais réussi à me faire vomir, mais ce n’est pas faute d’avoir essayé. »</w:t>
      </w:r>
    </w:p>
    <w:p w:rsidR="00000000" w:rsidDel="00000000" w:rsidP="00000000" w:rsidRDefault="00000000" w:rsidRPr="00000000" w14:paraId="00000014">
      <w:pPr>
        <w:shd w:fill="ffffff" w:val="clear"/>
        <w:spacing w:after="240" w:lineRule="auto"/>
        <w:rPr>
          <w:rFonts w:ascii="Georgia" w:cs="Georgia" w:eastAsia="Georgia" w:hAnsi="Georgia"/>
          <w:i w:val="1"/>
          <w:iCs w:val="1"/>
          <w:color w:val="000d32"/>
          <w:sz w:val="27"/>
          <w:szCs w:val="27"/>
        </w:rPr>
      </w:pPr>
      <w:r w:rsidDel="00000000" w:rsidR="00000000" w:rsidRPr="00000000">
        <w:rPr>
          <w:rFonts w:ascii="Georgia" w:cs="Georgia" w:eastAsia="Georgia" w:hAnsi="Georgia"/>
          <w:color w:val="000d32"/>
          <w:sz w:val="27"/>
          <w:szCs w:val="27"/>
          <w:rtl w:val="0"/>
        </w:rPr>
        <w:t xml:space="preserve">Fascinée par les mannequins qu’elle voit dans les magazines, Louise est alors </w:t>
      </w:r>
      <w:r w:rsidDel="00000000" w:rsidR="00000000" w:rsidRPr="00000000">
        <w:rPr>
          <w:rFonts w:ascii="Georgia" w:cs="Georgia" w:eastAsia="Georgia" w:hAnsi="Georgia"/>
          <w:i w:val="1"/>
          <w:iCs w:val="1"/>
          <w:color w:val="000d32"/>
          <w:sz w:val="27"/>
          <w:szCs w:val="27"/>
          <w:rtl w:val="0"/>
        </w:rPr>
        <w:t xml:space="preserve">« obsédée »</w:t>
      </w:r>
      <w:r w:rsidDel="00000000" w:rsidR="00000000" w:rsidRPr="00000000">
        <w:rPr>
          <w:rFonts w:ascii="Georgia" w:cs="Georgia" w:eastAsia="Georgia" w:hAnsi="Georgia"/>
          <w:color w:val="000d32"/>
          <w:sz w:val="27"/>
          <w:szCs w:val="27"/>
          <w:rtl w:val="0"/>
        </w:rPr>
        <w:t xml:space="preserve"> par son poids. </w:t>
      </w:r>
      <w:r w:rsidDel="00000000" w:rsidR="00000000" w:rsidRPr="00000000">
        <w:rPr>
          <w:rFonts w:ascii="Georgia" w:cs="Georgia" w:eastAsia="Georgia" w:hAnsi="Georgia"/>
          <w:i w:val="1"/>
          <w:iCs w:val="1"/>
          <w:color w:val="000d32"/>
          <w:sz w:val="27"/>
          <w:szCs w:val="27"/>
          <w:rtl w:val="0"/>
        </w:rPr>
        <w:t xml:space="preserve">« Les crises de boulimie venaient tout mettre à mal. Je voulais rectifier ces excès par le défaut de nourriture, pour garder la maîtrise. Alors, je jeûnais, je prenais des laxatifs, je faisais beaucoup de sport et je fumais comme un pompier. Je tenais quelques jours et je faisais une crise de boulimie. »</w:t>
      </w:r>
    </w:p>
    <w:p w:rsidR="00000000" w:rsidDel="00000000" w:rsidP="00000000" w:rsidRDefault="00000000" w:rsidRPr="00000000" w14:paraId="00000015">
      <w:pPr>
        <w:pBdr>
          <w:left w:color="0a4aab" w:space="0" w:sz="21" w:val="single"/>
        </w:pBdr>
        <w:rPr>
          <w:rFonts w:ascii="Georgia" w:cs="Georgia" w:eastAsia="Georgia" w:hAnsi="Georgia"/>
          <w:color w:val="0a4aab"/>
          <w:sz w:val="27"/>
          <w:szCs w:val="27"/>
        </w:rPr>
      </w:pPr>
      <w:r w:rsidDel="00000000" w:rsidR="00000000" w:rsidRPr="00000000">
        <w:rPr>
          <w:rFonts w:ascii="Georgia" w:cs="Georgia" w:eastAsia="Georgia" w:hAnsi="Georgia"/>
          <w:color w:val="0a4aab"/>
          <w:sz w:val="27"/>
          <w:szCs w:val="27"/>
          <w:rtl w:val="0"/>
        </w:rPr>
        <w:t xml:space="preserve">"</w:t>
      </w:r>
      <w:r w:rsidDel="00000000" w:rsidR="00000000" w:rsidRPr="00000000">
        <w:rPr>
          <w:rFonts w:ascii="Georgia" w:cs="Georgia" w:eastAsia="Georgia" w:hAnsi="Georgia"/>
          <w:b w:val="1"/>
          <w:bCs w:val="1"/>
          <w:i w:val="1"/>
          <w:iCs w:val="1"/>
          <w:color w:val="0a4aab"/>
          <w:sz w:val="27"/>
          <w:szCs w:val="27"/>
          <w:rtl w:val="0"/>
        </w:rPr>
        <w:t xml:space="preserve">« Tous les 3 à 5 jours, parfois plusieurs fois par jour, j’ingurgitais des quantités astronomiques de nourriture, surtout des aliments que je diabolisais  : du sucré, des gâteaux, des pains au chocolat. C’était ça ma vie. Ça a duré 7 ans. »</w:t>
      </w:r>
      <w:r w:rsidDel="00000000" w:rsidR="00000000" w:rsidRPr="00000000">
        <w:rPr>
          <w:rFonts w:ascii="Georgia" w:cs="Georgia" w:eastAsia="Georgia" w:hAnsi="Georgia"/>
          <w:color w:val="0a4aab"/>
          <w:sz w:val="27"/>
          <w:szCs w:val="27"/>
          <w:rtl w:val="0"/>
        </w:rPr>
        <w:t xml:space="preserve">"</w:t>
      </w:r>
    </w:p>
    <w:p w:rsidR="00000000" w:rsidDel="00000000" w:rsidP="00000000" w:rsidRDefault="00000000" w:rsidRPr="00000000" w14:paraId="00000016">
      <w:pPr>
        <w:pStyle w:val="Heading2"/>
        <w:keepNext w:val="0"/>
        <w:keepLines w:val="0"/>
        <w:shd w:fill="ffffff" w:val="clear"/>
        <w:spacing w:after="80" w:before="0" w:line="288" w:lineRule="auto"/>
        <w:rPr>
          <w:rFonts w:ascii="Georgia" w:cs="Georgia" w:eastAsia="Georgia" w:hAnsi="Georgia"/>
          <w:color w:val="0a4aab"/>
          <w:sz w:val="34"/>
          <w:szCs w:val="34"/>
        </w:rPr>
      </w:pPr>
      <w:bookmarkStart w:colFirst="0" w:colLast="0" w:name="_vid88x1uylde" w:id="5"/>
      <w:bookmarkEnd w:id="5"/>
      <w:r w:rsidDel="00000000" w:rsidR="00000000" w:rsidRPr="00000000">
        <w:rPr>
          <w:rtl w:val="0"/>
        </w:rPr>
      </w:r>
    </w:p>
    <w:p w:rsidR="00000000" w:rsidDel="00000000" w:rsidP="00000000" w:rsidRDefault="00000000" w:rsidRPr="00000000" w14:paraId="00000017">
      <w:pPr>
        <w:pStyle w:val="Heading2"/>
        <w:keepNext w:val="0"/>
        <w:keepLines w:val="0"/>
        <w:shd w:fill="ffffff" w:val="clear"/>
        <w:spacing w:after="80" w:before="0" w:line="288" w:lineRule="auto"/>
        <w:rPr>
          <w:rFonts w:ascii="Georgia" w:cs="Georgia" w:eastAsia="Georgia" w:hAnsi="Georgia"/>
          <w:i w:val="1"/>
          <w:iCs w:val="1"/>
          <w:color w:val="0a4aab"/>
          <w:sz w:val="34"/>
          <w:szCs w:val="34"/>
        </w:rPr>
      </w:pPr>
      <w:bookmarkStart w:colFirst="0" w:colLast="0" w:name="_6oez6hivtkrs" w:id="6"/>
      <w:bookmarkEnd w:id="6"/>
      <w:r w:rsidDel="00000000" w:rsidR="00000000" w:rsidRPr="00000000">
        <w:rPr>
          <w:rFonts w:ascii="Georgia" w:cs="Georgia" w:eastAsia="Georgia" w:hAnsi="Georgia"/>
          <w:color w:val="0a4aab"/>
          <w:sz w:val="34"/>
          <w:szCs w:val="34"/>
          <w:rtl w:val="0"/>
        </w:rPr>
        <w:t xml:space="preserve">3. </w:t>
      </w:r>
      <w:r w:rsidDel="00000000" w:rsidR="00000000" w:rsidRPr="00000000">
        <w:rPr>
          <w:rFonts w:ascii="Georgia" w:cs="Georgia" w:eastAsia="Georgia" w:hAnsi="Georgia"/>
          <w:i w:val="1"/>
          <w:iCs w:val="1"/>
          <w:color w:val="0a4aab"/>
          <w:sz w:val="34"/>
          <w:szCs w:val="34"/>
          <w:rtl w:val="0"/>
        </w:rPr>
        <w:t xml:space="preserve">« La maladie prenait toute la place »</w:t>
      </w:r>
    </w:p>
    <w:p w:rsidR="00000000" w:rsidDel="00000000" w:rsidP="00000000" w:rsidRDefault="00000000" w:rsidRPr="00000000" w14:paraId="00000018">
      <w:pPr>
        <w:shd w:fill="ffffff" w:val="clear"/>
        <w:spacing w:after="240" w:lineRule="auto"/>
        <w:rPr>
          <w:rFonts w:ascii="Georgia" w:cs="Georgia" w:eastAsia="Georgia" w:hAnsi="Georgia"/>
          <w:i w:val="1"/>
          <w:iCs w:val="1"/>
          <w:color w:val="000d32"/>
          <w:sz w:val="27"/>
          <w:szCs w:val="27"/>
        </w:rPr>
      </w:pPr>
      <w:r w:rsidDel="00000000" w:rsidR="00000000" w:rsidRPr="00000000">
        <w:rPr>
          <w:rFonts w:ascii="Georgia" w:cs="Georgia" w:eastAsia="Georgia" w:hAnsi="Georgia"/>
          <w:color w:val="000d32"/>
          <w:sz w:val="27"/>
          <w:szCs w:val="27"/>
          <w:rtl w:val="0"/>
        </w:rPr>
        <w:t xml:space="preserve">Entre 20 et 21 ans, Louise est hospitalisée à plusieurs reprises dans une clinique psychiatrique, </w:t>
      </w:r>
      <w:r w:rsidDel="00000000" w:rsidR="00000000" w:rsidRPr="00000000">
        <w:rPr>
          <w:rFonts w:ascii="Georgia" w:cs="Georgia" w:eastAsia="Georgia" w:hAnsi="Georgia"/>
          <w:i w:val="1"/>
          <w:iCs w:val="1"/>
          <w:color w:val="000d32"/>
          <w:sz w:val="27"/>
          <w:szCs w:val="27"/>
          <w:rtl w:val="0"/>
        </w:rPr>
        <w:t xml:space="preserve">« 7 mois au total, moins pour le problème d’alimentation que pour le risque suicidaire. Ces séjours m’ont maintenue en vie. Mais ni la psychiatrie, ni les médecines alternatives n’ont fonctionné. »</w:t>
      </w:r>
    </w:p>
    <w:p w:rsidR="00000000" w:rsidDel="00000000" w:rsidP="00000000" w:rsidRDefault="00000000" w:rsidRPr="00000000" w14:paraId="00000019">
      <w:pPr>
        <w:shd w:fill="ffffff" w:val="clear"/>
        <w:spacing w:after="240" w:lineRule="auto"/>
        <w:rPr>
          <w:rFonts w:ascii="Georgia" w:cs="Georgia" w:eastAsia="Georgia" w:hAnsi="Georgia"/>
          <w:color w:val="000d32"/>
          <w:sz w:val="27"/>
          <w:szCs w:val="27"/>
        </w:rPr>
      </w:pPr>
      <w:r w:rsidDel="00000000" w:rsidR="00000000" w:rsidRPr="00000000">
        <w:rPr>
          <w:rFonts w:ascii="Georgia" w:cs="Georgia" w:eastAsia="Georgia" w:hAnsi="Georgia"/>
          <w:color w:val="000d32"/>
          <w:sz w:val="27"/>
          <w:szCs w:val="27"/>
          <w:rtl w:val="0"/>
        </w:rPr>
        <w:t xml:space="preserve">À cette époque, la jeune femme renonce à ses études longues.</w:t>
      </w:r>
    </w:p>
    <w:p w:rsidR="00000000" w:rsidDel="00000000" w:rsidP="00000000" w:rsidRDefault="00000000" w:rsidRPr="00000000" w14:paraId="0000001A">
      <w:pPr>
        <w:pBdr>
          <w:left w:color="0a4aab" w:space="0" w:sz="21" w:val="single"/>
        </w:pBdr>
        <w:rPr>
          <w:rFonts w:ascii="Georgia" w:cs="Georgia" w:eastAsia="Georgia" w:hAnsi="Georgia"/>
          <w:color w:val="0a4aab"/>
          <w:sz w:val="27"/>
          <w:szCs w:val="27"/>
        </w:rPr>
      </w:pPr>
      <w:r w:rsidDel="00000000" w:rsidR="00000000" w:rsidRPr="00000000">
        <w:rPr>
          <w:rFonts w:ascii="Georgia" w:cs="Georgia" w:eastAsia="Georgia" w:hAnsi="Georgia"/>
          <w:color w:val="0a4aab"/>
          <w:sz w:val="27"/>
          <w:szCs w:val="27"/>
          <w:rtl w:val="0"/>
        </w:rPr>
        <w:t xml:space="preserve">"</w:t>
      </w:r>
      <w:r w:rsidDel="00000000" w:rsidR="00000000" w:rsidRPr="00000000">
        <w:rPr>
          <w:rFonts w:ascii="Georgia" w:cs="Georgia" w:eastAsia="Georgia" w:hAnsi="Georgia"/>
          <w:b w:val="1"/>
          <w:bCs w:val="1"/>
          <w:i w:val="1"/>
          <w:iCs w:val="1"/>
          <w:color w:val="0a4aab"/>
          <w:sz w:val="27"/>
          <w:szCs w:val="27"/>
          <w:rtl w:val="0"/>
        </w:rPr>
        <w:t xml:space="preserve">« Ma maladie prenait toute la place. Du matin au soir, ma vie c’était manger, tenter de reprendre le contrôle, errer dans les rues pour essayer de ne pas manger… »</w:t>
      </w:r>
      <w:r w:rsidDel="00000000" w:rsidR="00000000" w:rsidRPr="00000000">
        <w:rPr>
          <w:rFonts w:ascii="Georgia" w:cs="Georgia" w:eastAsia="Georgia" w:hAnsi="Georgia"/>
          <w:color w:val="0a4aab"/>
          <w:sz w:val="27"/>
          <w:szCs w:val="27"/>
          <w:rtl w:val="0"/>
        </w:rPr>
        <w:t xml:space="preserve">"</w:t>
      </w:r>
    </w:p>
    <w:p w:rsidR="00000000" w:rsidDel="00000000" w:rsidP="00000000" w:rsidRDefault="00000000" w:rsidRPr="00000000" w14:paraId="0000001B">
      <w:pPr>
        <w:shd w:fill="ffffff" w:val="clear"/>
        <w:spacing w:after="240" w:lineRule="auto"/>
        <w:rPr>
          <w:rFonts w:ascii="Georgia" w:cs="Georgia" w:eastAsia="Georgia" w:hAnsi="Georgia"/>
          <w:color w:val="000d32"/>
          <w:sz w:val="27"/>
          <w:szCs w:val="27"/>
        </w:rPr>
      </w:pPr>
      <w:r w:rsidDel="00000000" w:rsidR="00000000" w:rsidRPr="00000000">
        <w:rPr>
          <w:rtl w:val="0"/>
        </w:rPr>
      </w:r>
    </w:p>
    <w:p w:rsidR="00000000" w:rsidDel="00000000" w:rsidP="00000000" w:rsidRDefault="00000000" w:rsidRPr="00000000" w14:paraId="0000001C">
      <w:pPr>
        <w:shd w:fill="ffffff" w:val="clear"/>
        <w:spacing w:after="240" w:lineRule="auto"/>
        <w:rPr>
          <w:rFonts w:ascii="Georgia" w:cs="Georgia" w:eastAsia="Georgia" w:hAnsi="Georgia"/>
          <w:color w:val="000d32"/>
          <w:sz w:val="27"/>
          <w:szCs w:val="27"/>
        </w:rPr>
      </w:pPr>
      <w:r w:rsidDel="00000000" w:rsidR="00000000" w:rsidRPr="00000000">
        <w:rPr>
          <w:rFonts w:ascii="Georgia" w:cs="Georgia" w:eastAsia="Georgia" w:hAnsi="Georgia"/>
          <w:color w:val="000d32"/>
          <w:sz w:val="27"/>
          <w:szCs w:val="27"/>
          <w:rtl w:val="0"/>
        </w:rPr>
        <w:t xml:space="preserve">Elle finit cependant par reprendre des études courtes qui ne lui plaisent pas.</w:t>
      </w:r>
    </w:p>
    <w:p w:rsidR="00000000" w:rsidDel="00000000" w:rsidP="00000000" w:rsidRDefault="00000000" w:rsidRPr="00000000" w14:paraId="0000001D">
      <w:pPr>
        <w:shd w:fill="ffffff" w:val="clear"/>
        <w:spacing w:after="240" w:lineRule="auto"/>
        <w:rPr>
          <w:rFonts w:ascii="Georgia" w:cs="Georgia" w:eastAsia="Georgia" w:hAnsi="Georgia"/>
          <w:i w:val="1"/>
          <w:iCs w:val="1"/>
          <w:color w:val="000d32"/>
          <w:sz w:val="27"/>
          <w:szCs w:val="27"/>
        </w:rPr>
      </w:pPr>
      <w:r w:rsidDel="00000000" w:rsidR="00000000" w:rsidRPr="00000000">
        <w:rPr>
          <w:rFonts w:ascii="Georgia" w:cs="Georgia" w:eastAsia="Georgia" w:hAnsi="Georgia"/>
          <w:i w:val="1"/>
          <w:iCs w:val="1"/>
          <w:color w:val="000d32"/>
          <w:sz w:val="27"/>
          <w:szCs w:val="27"/>
          <w:rtl w:val="0"/>
        </w:rPr>
        <w:t xml:space="preserve">« Difficile d’aller au bout. Dans les moments d’anorexie, j’étais toute-puissante  : la reine du monde, en contrôle total de moi et des choses autour. A l’hôpital, j’ai fait de l’anorexie pure, j’ai perdu 10 kilos, je me trouvais magnifique alors que j’étais en train de mourir  ! Je ne suis pas passée loin de la sonde gastrique… Et dans les moments de boulimie, je vivais un mal-être intense, je n’arrivais plus à me lever, à me doucher. On a même pensé que j’étais bipolaire. Mais c’était la bouffe qui me rendait malade. J’esquivais les invitations, j’ai perdu beaucoup d’amis, j’étais très isolée. Et plus ça allait, moins je compensais. Après les crises, c’était la gueule de bois. Je n’arrivais pas à tenir un emploi. »</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drawing>
          <wp:inline distB="114300" distT="114300" distL="114300" distR="114300">
            <wp:extent cx="4772025" cy="6305550"/>
            <wp:effectExtent b="0" l="0" r="0" t="0"/>
            <wp:docPr id="2"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4772025" cy="6305550"/>
                    </a:xfrm>
                    <a:prstGeom prst="rect"/>
                    <a:ln/>
                  </pic:spPr>
                </pic:pic>
              </a:graphicData>
            </a:graphic>
          </wp:inline>
        </w:drawing>
      </w:r>
      <w:r w:rsidDel="00000000" w:rsidR="00000000" w:rsidRPr="00000000">
        <w:rPr>
          <w:rtl w:val="0"/>
        </w:rPr>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pStyle w:val="Heading2"/>
        <w:keepNext w:val="0"/>
        <w:keepLines w:val="0"/>
        <w:shd w:fill="ffffff" w:val="clear"/>
        <w:spacing w:after="80" w:before="0" w:line="288" w:lineRule="auto"/>
        <w:rPr>
          <w:rFonts w:ascii="Georgia" w:cs="Georgia" w:eastAsia="Georgia" w:hAnsi="Georgia"/>
          <w:i w:val="1"/>
          <w:iCs w:val="1"/>
          <w:color w:val="0a4aab"/>
          <w:sz w:val="34"/>
          <w:szCs w:val="34"/>
        </w:rPr>
      </w:pPr>
      <w:bookmarkStart w:colFirst="0" w:colLast="0" w:name="_6j4giv8pq7cy" w:id="7"/>
      <w:bookmarkEnd w:id="7"/>
      <w:r w:rsidDel="00000000" w:rsidR="00000000" w:rsidRPr="00000000">
        <w:rPr>
          <w:rFonts w:ascii="Georgia" w:cs="Georgia" w:eastAsia="Georgia" w:hAnsi="Georgia"/>
          <w:color w:val="0a4aab"/>
          <w:sz w:val="34"/>
          <w:szCs w:val="34"/>
          <w:rtl w:val="0"/>
        </w:rPr>
        <w:t xml:space="preserve">4. Rencontre avec les ABA  : </w:t>
      </w:r>
      <w:r w:rsidDel="00000000" w:rsidR="00000000" w:rsidRPr="00000000">
        <w:rPr>
          <w:rFonts w:ascii="Georgia" w:cs="Georgia" w:eastAsia="Georgia" w:hAnsi="Georgia"/>
          <w:i w:val="1"/>
          <w:iCs w:val="1"/>
          <w:color w:val="0a4aab"/>
          <w:sz w:val="34"/>
          <w:szCs w:val="34"/>
          <w:rtl w:val="0"/>
        </w:rPr>
        <w:t xml:space="preserve">« j’ai senti qu’il fallait m’accrocher à ça »</w:t>
      </w:r>
    </w:p>
    <w:p w:rsidR="00000000" w:rsidDel="00000000" w:rsidP="00000000" w:rsidRDefault="00000000" w:rsidRPr="00000000" w14:paraId="00000022">
      <w:pPr>
        <w:shd w:fill="ffffff" w:val="clear"/>
        <w:spacing w:after="240" w:lineRule="auto"/>
        <w:rPr>
          <w:rFonts w:ascii="Georgia" w:cs="Georgia" w:eastAsia="Georgia" w:hAnsi="Georgia"/>
          <w:color w:val="000d32"/>
          <w:sz w:val="27"/>
          <w:szCs w:val="27"/>
        </w:rPr>
      </w:pPr>
      <w:r w:rsidDel="00000000" w:rsidR="00000000" w:rsidRPr="00000000">
        <w:rPr>
          <w:rFonts w:ascii="Georgia" w:cs="Georgia" w:eastAsia="Georgia" w:hAnsi="Georgia"/>
          <w:color w:val="000d32"/>
          <w:sz w:val="27"/>
          <w:szCs w:val="27"/>
          <w:rtl w:val="0"/>
        </w:rPr>
        <w:t xml:space="preserve">Après une crise de trop, Louise trouve sur internet un groupe des Anorexiques Boulimiques Anonymes à Dijon, où elle vivait alors.</w:t>
      </w:r>
    </w:p>
    <w:p w:rsidR="00000000" w:rsidDel="00000000" w:rsidP="00000000" w:rsidRDefault="00000000" w:rsidRPr="00000000" w14:paraId="00000023">
      <w:pPr>
        <w:shd w:fill="ffffff" w:val="clear"/>
        <w:spacing w:after="240" w:lineRule="auto"/>
        <w:rPr>
          <w:rFonts w:ascii="Georgia" w:cs="Georgia" w:eastAsia="Georgia" w:hAnsi="Georgia"/>
          <w:color w:val="000d32"/>
          <w:sz w:val="27"/>
          <w:szCs w:val="27"/>
        </w:rPr>
      </w:pPr>
      <w:r w:rsidDel="00000000" w:rsidR="00000000" w:rsidRPr="00000000">
        <w:rPr>
          <w:rFonts w:ascii="Georgia" w:cs="Georgia" w:eastAsia="Georgia" w:hAnsi="Georgia"/>
          <w:i w:val="1"/>
          <w:iCs w:val="1"/>
          <w:color w:val="000d32"/>
          <w:sz w:val="27"/>
          <w:szCs w:val="27"/>
          <w:rtl w:val="0"/>
        </w:rPr>
        <w:t xml:space="preserve">« J’ai rencontré des gens qui allaient bien  : je n’ai rien eu à leur expliquer, ils m’ont accueillie avec compréhension et bienveillance. Dans la vie de tous les jours, même les gens pleins de bonnes intentions finissent par faire des remarques blessantes  : “Tu manques de volonté. Ce n’est quand même pas si difficile.” L’association, c’est la seule chose que je n’ai jamais abandonnée. Il y avait un truc qui me poussait à revenir, une lumière, un espoir. Je m’y suis accrochée »</w:t>
      </w:r>
      <w:r w:rsidDel="00000000" w:rsidR="00000000" w:rsidRPr="00000000">
        <w:rPr>
          <w:rFonts w:ascii="Georgia" w:cs="Georgia" w:eastAsia="Georgia" w:hAnsi="Georgia"/>
          <w:color w:val="000d32"/>
          <w:sz w:val="27"/>
          <w:szCs w:val="27"/>
          <w:rtl w:val="0"/>
        </w:rPr>
        <w:t xml:space="preserve">, explique-t-elle, les larmes aux yeux.</w:t>
      </w:r>
    </w:p>
    <w:p w:rsidR="00000000" w:rsidDel="00000000" w:rsidP="00000000" w:rsidRDefault="00000000" w:rsidRPr="00000000" w14:paraId="00000024">
      <w:pPr>
        <w:pBdr>
          <w:left w:color="0a4aab" w:space="0" w:sz="21" w:val="single"/>
        </w:pBdr>
        <w:rPr>
          <w:rFonts w:ascii="Georgia" w:cs="Georgia" w:eastAsia="Georgia" w:hAnsi="Georgia"/>
          <w:color w:val="0a4aab"/>
          <w:sz w:val="27"/>
          <w:szCs w:val="27"/>
        </w:rPr>
      </w:pPr>
      <w:r w:rsidDel="00000000" w:rsidR="00000000" w:rsidRPr="00000000">
        <w:rPr>
          <w:rFonts w:ascii="Georgia" w:cs="Georgia" w:eastAsia="Georgia" w:hAnsi="Georgia"/>
          <w:color w:val="0a4aab"/>
          <w:sz w:val="27"/>
          <w:szCs w:val="27"/>
          <w:rtl w:val="0"/>
        </w:rPr>
        <w:t xml:space="preserve">"</w:t>
      </w:r>
      <w:r w:rsidDel="00000000" w:rsidR="00000000" w:rsidRPr="00000000">
        <w:rPr>
          <w:rFonts w:ascii="Georgia" w:cs="Georgia" w:eastAsia="Georgia" w:hAnsi="Georgia"/>
          <w:b w:val="1"/>
          <w:bCs w:val="1"/>
          <w:i w:val="1"/>
          <w:iCs w:val="1"/>
          <w:color w:val="0a4aab"/>
          <w:sz w:val="27"/>
          <w:szCs w:val="27"/>
          <w:rtl w:val="0"/>
        </w:rPr>
        <w:t xml:space="preserve">« Il y a eu un long temps d’acceptation.Je pensais que je n’étais pas malade, que j’étais juste boulimique et pas anorexique. »</w:t>
      </w:r>
      <w:r w:rsidDel="00000000" w:rsidR="00000000" w:rsidRPr="00000000">
        <w:rPr>
          <w:rFonts w:ascii="Georgia" w:cs="Georgia" w:eastAsia="Georgia" w:hAnsi="Georgia"/>
          <w:b w:val="1"/>
          <w:bCs w:val="1"/>
          <w:color w:val="0a4aab"/>
          <w:sz w:val="27"/>
          <w:szCs w:val="27"/>
          <w:rtl w:val="0"/>
        </w:rPr>
        <w:t xml:space="preserve"> </w:t>
      </w:r>
      <w:r w:rsidDel="00000000" w:rsidR="00000000" w:rsidRPr="00000000">
        <w:rPr>
          <w:rFonts w:ascii="Georgia" w:cs="Georgia" w:eastAsia="Georgia" w:hAnsi="Georgia"/>
          <w:color w:val="0a4aab"/>
          <w:sz w:val="27"/>
          <w:szCs w:val="27"/>
          <w:rtl w:val="0"/>
        </w:rPr>
        <w:t xml:space="preserve">"</w:t>
      </w:r>
    </w:p>
    <w:p w:rsidR="00000000" w:rsidDel="00000000" w:rsidP="00000000" w:rsidRDefault="00000000" w:rsidRPr="00000000" w14:paraId="00000025">
      <w:pPr>
        <w:shd w:fill="ffffff" w:val="clear"/>
        <w:spacing w:after="240" w:lineRule="auto"/>
        <w:rPr>
          <w:rFonts w:ascii="Georgia" w:cs="Georgia" w:eastAsia="Georgia" w:hAnsi="Georgia"/>
          <w:color w:val="000d32"/>
          <w:sz w:val="27"/>
          <w:szCs w:val="27"/>
        </w:rPr>
      </w:pPr>
      <w:r w:rsidDel="00000000" w:rsidR="00000000" w:rsidRPr="00000000">
        <w:rPr>
          <w:rtl w:val="0"/>
        </w:rPr>
      </w:r>
    </w:p>
    <w:p w:rsidR="00000000" w:rsidDel="00000000" w:rsidP="00000000" w:rsidRDefault="00000000" w:rsidRPr="00000000" w14:paraId="00000026">
      <w:pPr>
        <w:shd w:fill="ffffff" w:val="clear"/>
        <w:spacing w:after="240" w:lineRule="auto"/>
        <w:rPr>
          <w:rFonts w:ascii="Georgia" w:cs="Georgia" w:eastAsia="Georgia" w:hAnsi="Georgia"/>
          <w:i w:val="1"/>
          <w:iCs w:val="1"/>
          <w:color w:val="000d32"/>
          <w:sz w:val="27"/>
          <w:szCs w:val="27"/>
        </w:rPr>
      </w:pPr>
      <w:r w:rsidDel="00000000" w:rsidR="00000000" w:rsidRPr="00000000">
        <w:rPr>
          <w:rFonts w:ascii="Georgia" w:cs="Georgia" w:eastAsia="Georgia" w:hAnsi="Georgia"/>
          <w:color w:val="000d32"/>
          <w:sz w:val="27"/>
          <w:szCs w:val="27"/>
          <w:rtl w:val="0"/>
        </w:rPr>
        <w:t xml:space="preserve">Au bout d’un an, elle a adopté ce que les A.B.A. appellent la sobriété alimentaire  : </w:t>
      </w:r>
      <w:r w:rsidDel="00000000" w:rsidR="00000000" w:rsidRPr="00000000">
        <w:rPr>
          <w:rFonts w:ascii="Georgia" w:cs="Georgia" w:eastAsia="Georgia" w:hAnsi="Georgia"/>
          <w:i w:val="1"/>
          <w:iCs w:val="1"/>
          <w:color w:val="000d32"/>
          <w:sz w:val="27"/>
          <w:szCs w:val="27"/>
          <w:rtl w:val="0"/>
        </w:rPr>
        <w:t xml:space="preserve">« j’ai arrêté les crises de boulimie et les restrictions. J’ai jeté ma balance. C’était très dur, mais libérateur car c’est un élément déclencheur des crises. »</w:t>
      </w:r>
    </w:p>
    <w:p w:rsidR="00000000" w:rsidDel="00000000" w:rsidP="00000000" w:rsidRDefault="00000000" w:rsidRPr="00000000" w14:paraId="00000027">
      <w:pPr>
        <w:shd w:fill="ffffff" w:val="clear"/>
        <w:spacing w:after="240" w:lineRule="auto"/>
        <w:rPr>
          <w:rFonts w:ascii="Georgia" w:cs="Georgia" w:eastAsia="Georgia" w:hAnsi="Georgia"/>
          <w:i w:val="1"/>
          <w:iCs w:val="1"/>
          <w:color w:val="000d32"/>
          <w:sz w:val="27"/>
          <w:szCs w:val="27"/>
        </w:rPr>
      </w:pPr>
      <w:r w:rsidDel="00000000" w:rsidR="00000000" w:rsidRPr="00000000">
        <w:rPr>
          <w:rFonts w:ascii="Georgia" w:cs="Georgia" w:eastAsia="Georgia" w:hAnsi="Georgia"/>
          <w:color w:val="000d32"/>
          <w:sz w:val="27"/>
          <w:szCs w:val="27"/>
          <w:rtl w:val="0"/>
        </w:rPr>
        <w:t xml:space="preserve">Louise découvre le plan alimentaire. </w:t>
      </w:r>
      <w:r w:rsidDel="00000000" w:rsidR="00000000" w:rsidRPr="00000000">
        <w:rPr>
          <w:rFonts w:ascii="Georgia" w:cs="Georgia" w:eastAsia="Georgia" w:hAnsi="Georgia"/>
          <w:i w:val="1"/>
          <w:iCs w:val="1"/>
          <w:color w:val="000d32"/>
          <w:sz w:val="27"/>
          <w:szCs w:val="27"/>
          <w:rtl w:val="0"/>
        </w:rPr>
        <w:t xml:space="preserve">« La veille, j’écrivais ce que j’allais manger le lendemain et je le partageais avec ma marraine que j’appelais si besoin, quand j’étais devant mon assiette ou quand je traversais une émotion, positive ou négative. J’ai appris que l’anorexie boulimie est une maladie des émotions. Je les ai beaucoup camouflées avec la nourriture. Petit à petit, j’ai aussi appris à remettre du plaisir dans mon assiette, à désacraliser la nourriture. C’était compliqué pour les quantités  : jamais je n’avais mangé autant. »</w:t>
      </w:r>
    </w:p>
    <w:p w:rsidR="00000000" w:rsidDel="00000000" w:rsidP="00000000" w:rsidRDefault="00000000" w:rsidRPr="00000000" w14:paraId="00000028">
      <w:pPr>
        <w:pStyle w:val="Heading2"/>
        <w:keepNext w:val="0"/>
        <w:keepLines w:val="0"/>
        <w:shd w:fill="ffffff" w:val="clear"/>
        <w:spacing w:after="80" w:before="0" w:line="288" w:lineRule="auto"/>
        <w:rPr>
          <w:rFonts w:ascii="Georgia" w:cs="Georgia" w:eastAsia="Georgia" w:hAnsi="Georgia"/>
          <w:i w:val="1"/>
          <w:iCs w:val="1"/>
          <w:color w:val="0a4aab"/>
          <w:sz w:val="34"/>
          <w:szCs w:val="34"/>
        </w:rPr>
      </w:pPr>
      <w:bookmarkStart w:colFirst="0" w:colLast="0" w:name="_5d1bcy7w1l4j" w:id="8"/>
      <w:bookmarkEnd w:id="8"/>
      <w:r w:rsidDel="00000000" w:rsidR="00000000" w:rsidRPr="00000000">
        <w:rPr>
          <w:rFonts w:ascii="Georgia" w:cs="Georgia" w:eastAsia="Georgia" w:hAnsi="Georgia"/>
          <w:color w:val="0a4aab"/>
          <w:sz w:val="34"/>
          <w:szCs w:val="34"/>
          <w:rtl w:val="0"/>
        </w:rPr>
        <w:t xml:space="preserve">5. </w:t>
      </w:r>
      <w:r w:rsidDel="00000000" w:rsidR="00000000" w:rsidRPr="00000000">
        <w:rPr>
          <w:rFonts w:ascii="Georgia" w:cs="Georgia" w:eastAsia="Georgia" w:hAnsi="Georgia"/>
          <w:i w:val="1"/>
          <w:iCs w:val="1"/>
          <w:color w:val="0a4aab"/>
          <w:sz w:val="34"/>
          <w:szCs w:val="34"/>
          <w:rtl w:val="0"/>
        </w:rPr>
        <w:t xml:space="preserve">« Je me sens bien et heureuse. J’ai appris à lâcher prise. »</w:t>
      </w:r>
    </w:p>
    <w:p w:rsidR="00000000" w:rsidDel="00000000" w:rsidP="00000000" w:rsidRDefault="00000000" w:rsidRPr="00000000" w14:paraId="00000029">
      <w:pPr>
        <w:shd w:fill="ffffff" w:val="clear"/>
        <w:spacing w:after="240" w:lineRule="auto"/>
        <w:rPr>
          <w:rFonts w:ascii="Georgia" w:cs="Georgia" w:eastAsia="Georgia" w:hAnsi="Georgia"/>
          <w:i w:val="1"/>
          <w:iCs w:val="1"/>
          <w:color w:val="000d32"/>
          <w:sz w:val="27"/>
          <w:szCs w:val="27"/>
        </w:rPr>
      </w:pPr>
      <w:r w:rsidDel="00000000" w:rsidR="00000000" w:rsidRPr="00000000">
        <w:rPr>
          <w:rFonts w:ascii="Georgia" w:cs="Georgia" w:eastAsia="Georgia" w:hAnsi="Georgia"/>
          <w:i w:val="1"/>
          <w:iCs w:val="1"/>
          <w:color w:val="000d32"/>
          <w:sz w:val="27"/>
          <w:szCs w:val="27"/>
          <w:rtl w:val="0"/>
        </w:rPr>
        <w:t xml:space="preserve">« Aujourd’hui,</w:t>
      </w:r>
      <w:r w:rsidDel="00000000" w:rsidR="00000000" w:rsidRPr="00000000">
        <w:rPr>
          <w:rFonts w:ascii="Georgia" w:cs="Georgia" w:eastAsia="Georgia" w:hAnsi="Georgia"/>
          <w:color w:val="000d32"/>
          <w:sz w:val="27"/>
          <w:szCs w:val="27"/>
          <w:rtl w:val="0"/>
        </w:rPr>
        <w:t xml:space="preserve"> dit Louise,</w:t>
      </w:r>
      <w:r w:rsidDel="00000000" w:rsidR="00000000" w:rsidRPr="00000000">
        <w:rPr>
          <w:rFonts w:ascii="Georgia" w:cs="Georgia" w:eastAsia="Georgia" w:hAnsi="Georgia"/>
          <w:i w:val="1"/>
          <w:iCs w:val="1"/>
          <w:color w:val="000d32"/>
          <w:sz w:val="27"/>
          <w:szCs w:val="27"/>
          <w:rtl w:val="0"/>
        </w:rPr>
        <w:t xml:space="preserve"> je me sens bien et heureuse. Je ne sais pas exactement combien je pèse, ce n’est plus un sujet. Cela fait 11 ans et je continue d’aller aux réunions car je suis toujours malade. Je suis rétablie mais on ne parle pas de guérison. Je vois aussi un psychologue. L’alimentation est l’arbre qui cache la forêt. J’ai appris à lâcher prise, c’est une étape clé. J’ai repris des études avant de trouver un travail que j’aime, je me suis mariée et je vis dans une région que j’adore  ! »</w:t>
      </w:r>
    </w:p>
    <w:p w:rsidR="00000000" w:rsidDel="00000000" w:rsidP="00000000" w:rsidRDefault="00000000" w:rsidRPr="00000000" w14:paraId="0000002A">
      <w:pPr>
        <w:shd w:fill="ffffff" w:val="clear"/>
        <w:spacing w:after="240" w:lineRule="auto"/>
        <w:rPr>
          <w:rFonts w:ascii="Georgia" w:cs="Georgia" w:eastAsia="Georgia" w:hAnsi="Georgia"/>
          <w:color w:val="000d32"/>
          <w:sz w:val="27"/>
          <w:szCs w:val="27"/>
        </w:rPr>
      </w:pPr>
      <w:r w:rsidDel="00000000" w:rsidR="00000000" w:rsidRPr="00000000">
        <w:rPr>
          <w:rFonts w:ascii="Georgia" w:cs="Georgia" w:eastAsia="Georgia" w:hAnsi="Georgia"/>
          <w:color w:val="000d32"/>
          <w:sz w:val="27"/>
          <w:szCs w:val="27"/>
          <w:rtl w:val="0"/>
        </w:rPr>
        <w:t xml:space="preserve">Surtout, conclut-elle  :</w:t>
      </w:r>
    </w:p>
    <w:p w:rsidR="00000000" w:rsidDel="00000000" w:rsidP="00000000" w:rsidRDefault="00000000" w:rsidRPr="00000000" w14:paraId="0000002B">
      <w:pPr>
        <w:pBdr>
          <w:left w:color="0a4aab" w:space="0" w:sz="21" w:val="single"/>
        </w:pBdr>
        <w:rPr>
          <w:rFonts w:ascii="Georgia" w:cs="Georgia" w:eastAsia="Georgia" w:hAnsi="Georgia"/>
          <w:color w:val="0a4aab"/>
          <w:sz w:val="27"/>
          <w:szCs w:val="27"/>
        </w:rPr>
      </w:pPr>
      <w:r w:rsidDel="00000000" w:rsidR="00000000" w:rsidRPr="00000000">
        <w:rPr>
          <w:rFonts w:ascii="Georgia" w:cs="Georgia" w:eastAsia="Georgia" w:hAnsi="Georgia"/>
          <w:color w:val="0a4aab"/>
          <w:sz w:val="27"/>
          <w:szCs w:val="27"/>
          <w:rtl w:val="0"/>
        </w:rPr>
        <w:t xml:space="preserve">"</w:t>
      </w:r>
      <w:r w:rsidDel="00000000" w:rsidR="00000000" w:rsidRPr="00000000">
        <w:rPr>
          <w:rFonts w:ascii="Georgia" w:cs="Georgia" w:eastAsia="Georgia" w:hAnsi="Georgia"/>
          <w:b w:val="1"/>
          <w:bCs w:val="1"/>
          <w:i w:val="1"/>
          <w:iCs w:val="1"/>
          <w:color w:val="0a4aab"/>
          <w:sz w:val="27"/>
          <w:szCs w:val="27"/>
          <w:rtl w:val="0"/>
        </w:rPr>
        <w:t xml:space="preserve">« Je peux manger ce que je veux, avec qui je veux, quand je veux et où je veux. Même un resto improvisé à la dernière minute. Ce programme m’a sauvé la vie. C’est pour ça que je m’investis autant auprès des A.B.A. »</w:t>
      </w:r>
      <w:r w:rsidDel="00000000" w:rsidR="00000000" w:rsidRPr="00000000">
        <w:rPr>
          <w:rFonts w:ascii="Georgia" w:cs="Georgia" w:eastAsia="Georgia" w:hAnsi="Georgia"/>
          <w:color w:val="0a4aab"/>
          <w:sz w:val="27"/>
          <w:szCs w:val="27"/>
          <w:rtl w:val="0"/>
        </w:rPr>
        <w:t xml:space="preserve">"</w:t>
      </w:r>
    </w:p>
    <w:p w:rsidR="00000000" w:rsidDel="00000000" w:rsidP="00000000" w:rsidRDefault="00000000" w:rsidRPr="00000000" w14:paraId="0000002C">
      <w:pPr>
        <w:shd w:fill="ffffff" w:val="clear"/>
        <w:spacing w:after="240" w:lineRule="auto"/>
        <w:rPr>
          <w:rFonts w:ascii="Georgia" w:cs="Georgia" w:eastAsia="Georgia" w:hAnsi="Georgia"/>
          <w:color w:val="000d32"/>
          <w:sz w:val="27"/>
          <w:szCs w:val="27"/>
        </w:rPr>
      </w:pPr>
      <w:r w:rsidDel="00000000" w:rsidR="00000000" w:rsidRPr="00000000">
        <w:rPr>
          <w:rtl w:val="0"/>
        </w:rPr>
      </w:r>
    </w:p>
    <w:p w:rsidR="00000000" w:rsidDel="00000000" w:rsidP="00000000" w:rsidRDefault="00000000" w:rsidRPr="00000000" w14:paraId="0000002D">
      <w:pPr>
        <w:shd w:fill="ffffff" w:val="clear"/>
        <w:spacing w:after="240" w:lineRule="auto"/>
        <w:rPr>
          <w:rFonts w:ascii="Georgia" w:cs="Georgia" w:eastAsia="Georgia" w:hAnsi="Georgia"/>
          <w:color w:val="000d32"/>
          <w:sz w:val="27"/>
          <w:szCs w:val="27"/>
        </w:rPr>
      </w:pPr>
      <w:r w:rsidDel="00000000" w:rsidR="00000000" w:rsidRPr="00000000">
        <w:rPr>
          <w:rFonts w:ascii="Georgia" w:cs="Georgia" w:eastAsia="Georgia" w:hAnsi="Georgia"/>
          <w:color w:val="000d32"/>
          <w:sz w:val="27"/>
          <w:szCs w:val="27"/>
          <w:rtl w:val="0"/>
        </w:rPr>
        <w:t xml:space="preserve">Louise est aujourd’hui responsable des relations publiques de l’association au niveau national et membre du groupe d’Hyères.</w:t>
      </w:r>
    </w:p>
    <w:p w:rsidR="00000000" w:rsidDel="00000000" w:rsidP="00000000" w:rsidRDefault="00000000" w:rsidRPr="00000000" w14:paraId="0000002E">
      <w:pPr>
        <w:shd w:fill="ffffff" w:val="clear"/>
        <w:spacing w:after="240" w:lineRule="auto"/>
        <w:rPr>
          <w:rFonts w:ascii="Georgia" w:cs="Georgia" w:eastAsia="Georgia" w:hAnsi="Georgia"/>
          <w:color w:val="000d32"/>
          <w:sz w:val="27"/>
          <w:szCs w:val="27"/>
        </w:rPr>
      </w:pPr>
      <w:r w:rsidDel="00000000" w:rsidR="00000000" w:rsidRPr="00000000">
        <w:rPr>
          <w:rFonts w:ascii="Georgia" w:cs="Georgia" w:eastAsia="Georgia" w:hAnsi="Georgia"/>
          <w:color w:val="000d32"/>
          <w:sz w:val="27"/>
          <w:szCs w:val="27"/>
          <w:rtl w:val="0"/>
        </w:rPr>
        <w:t xml:space="preserve">1. Pour respecter le principe de l’anonymat de rigueur dans les groupes A.B.A., le prénom est modifié.</w:t>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pStyle w:val="Heading2"/>
        <w:keepNext w:val="0"/>
        <w:keepLines w:val="0"/>
        <w:shd w:fill="ffffff" w:val="clear"/>
        <w:spacing w:after="80" w:before="0" w:line="288" w:lineRule="auto"/>
        <w:rPr>
          <w:rFonts w:ascii="Georgia" w:cs="Georgia" w:eastAsia="Georgia" w:hAnsi="Georgia"/>
          <w:b w:val="1"/>
          <w:bCs w:val="1"/>
          <w:color w:val="0a4aab"/>
          <w:sz w:val="34"/>
          <w:szCs w:val="34"/>
        </w:rPr>
      </w:pPr>
      <w:bookmarkStart w:colFirst="0" w:colLast="0" w:name="_228q7hcui5nk" w:id="9"/>
      <w:bookmarkEnd w:id="9"/>
      <w:r w:rsidDel="00000000" w:rsidR="00000000" w:rsidRPr="00000000">
        <w:rPr>
          <w:rFonts w:ascii="Georgia" w:cs="Georgia" w:eastAsia="Georgia" w:hAnsi="Georgia"/>
          <w:b w:val="1"/>
          <w:bCs w:val="1"/>
          <w:color w:val="0a4aab"/>
          <w:sz w:val="34"/>
          <w:szCs w:val="34"/>
          <w:rtl w:val="0"/>
        </w:rPr>
        <w:t xml:space="preserve">12 groupes A.B.A. en France</w:t>
      </w:r>
    </w:p>
    <w:p w:rsidR="00000000" w:rsidDel="00000000" w:rsidP="00000000" w:rsidRDefault="00000000" w:rsidRPr="00000000" w14:paraId="00000031">
      <w:pPr>
        <w:shd w:fill="ffffff" w:val="clear"/>
        <w:spacing w:after="240" w:lineRule="auto"/>
        <w:rPr>
          <w:rFonts w:ascii="Georgia" w:cs="Georgia" w:eastAsia="Georgia" w:hAnsi="Georgia"/>
          <w:color w:val="000d32"/>
          <w:sz w:val="27"/>
          <w:szCs w:val="27"/>
        </w:rPr>
      </w:pPr>
      <w:r w:rsidDel="00000000" w:rsidR="00000000" w:rsidRPr="00000000">
        <w:rPr>
          <w:rFonts w:ascii="Georgia" w:cs="Georgia" w:eastAsia="Georgia" w:hAnsi="Georgia"/>
          <w:color w:val="000d32"/>
          <w:sz w:val="27"/>
          <w:szCs w:val="27"/>
          <w:rtl w:val="0"/>
        </w:rPr>
        <w:t xml:space="preserve">Les groupes Anorexiques Boulimiques Anonymes fonctionnent avec les mêmes principes et programme de rétablissement que les Alcooliques Anonymes, à ceci près qu’il n’est pas question d’abstinence, mais de sobriété alimentaire. L’objectif est de s’alimenter correctement, sans excès ni restrictions. Les groupes sont constitués uniquement de personnes malades, sans professionnels de santé.</w:t>
      </w:r>
    </w:p>
    <w:p w:rsidR="00000000" w:rsidDel="00000000" w:rsidP="00000000" w:rsidRDefault="00000000" w:rsidRPr="00000000" w14:paraId="00000032">
      <w:pPr>
        <w:shd w:fill="ffffff" w:val="clear"/>
        <w:spacing w:after="240" w:lineRule="auto"/>
        <w:rPr>
          <w:rFonts w:ascii="Georgia" w:cs="Georgia" w:eastAsia="Georgia" w:hAnsi="Georgia"/>
          <w:color w:val="000d32"/>
          <w:sz w:val="27"/>
          <w:szCs w:val="27"/>
        </w:rPr>
      </w:pPr>
      <w:r w:rsidDel="00000000" w:rsidR="00000000" w:rsidRPr="00000000">
        <w:rPr>
          <w:rFonts w:ascii="Georgia" w:cs="Georgia" w:eastAsia="Georgia" w:hAnsi="Georgia"/>
          <w:color w:val="000d32"/>
          <w:sz w:val="27"/>
          <w:szCs w:val="27"/>
          <w:rtl w:val="0"/>
        </w:rPr>
        <w:t xml:space="preserve">Louise décrit </w:t>
      </w:r>
      <w:r w:rsidDel="00000000" w:rsidR="00000000" w:rsidRPr="00000000">
        <w:rPr>
          <w:rFonts w:ascii="Georgia" w:cs="Georgia" w:eastAsia="Georgia" w:hAnsi="Georgia"/>
          <w:i w:val="1"/>
          <w:iCs w:val="1"/>
          <w:color w:val="000d32"/>
          <w:sz w:val="27"/>
          <w:szCs w:val="27"/>
          <w:rtl w:val="0"/>
        </w:rPr>
        <w:t xml:space="preserve">« une fraternité de femmes et d’hommes qui partagent leurs expériences, leurs forces, leurs doutes et leurs espoirs pour se soutenir, s’entraider et s’accompagner vers la guérison. »</w:t>
      </w:r>
      <w:r w:rsidDel="00000000" w:rsidR="00000000" w:rsidRPr="00000000">
        <w:rPr>
          <w:rFonts w:ascii="Georgia" w:cs="Georgia" w:eastAsia="Georgia" w:hAnsi="Georgia"/>
          <w:color w:val="000d32"/>
          <w:sz w:val="27"/>
          <w:szCs w:val="27"/>
          <w:rtl w:val="0"/>
        </w:rPr>
        <w:t xml:space="preserve"> Il existe 12 groupes en France qui propose des réunions en présentiel ou en distanciel. Le groupe de Hyères est le seul dans toute la région Sud Est. Il se réunit les lundis soirs à 19h30 à l’hôpital de Hyères.</w:t>
      </w:r>
    </w:p>
    <w:p w:rsidR="00000000" w:rsidDel="00000000" w:rsidP="00000000" w:rsidRDefault="00000000" w:rsidRPr="00000000" w14:paraId="00000033">
      <w:pPr>
        <w:shd w:fill="ffffff" w:val="clear"/>
        <w:spacing w:after="240" w:lineRule="auto"/>
        <w:rPr>
          <w:rFonts w:ascii="Georgia" w:cs="Georgia" w:eastAsia="Georgia" w:hAnsi="Georgia"/>
          <w:color w:val="000d32"/>
          <w:sz w:val="27"/>
          <w:szCs w:val="27"/>
        </w:rPr>
      </w:pPr>
      <w:r w:rsidDel="00000000" w:rsidR="00000000" w:rsidRPr="00000000">
        <w:rPr>
          <w:rFonts w:ascii="Georgia" w:cs="Georgia" w:eastAsia="Georgia" w:hAnsi="Georgia"/>
          <w:color w:val="000d32"/>
          <w:sz w:val="27"/>
          <w:szCs w:val="27"/>
          <w:rtl w:val="0"/>
        </w:rPr>
        <w:t xml:space="preserve">Contact : </w:t>
      </w:r>
      <w:hyperlink r:id="rId9">
        <w:r w:rsidDel="00000000" w:rsidR="00000000" w:rsidRPr="00000000">
          <w:rPr>
            <w:rFonts w:ascii="Georgia" w:cs="Georgia" w:eastAsia="Georgia" w:hAnsi="Georgia"/>
            <w:color w:val="0a4aab"/>
            <w:sz w:val="27"/>
            <w:szCs w:val="27"/>
            <w:u w:val="single"/>
            <w:rtl w:val="0"/>
          </w:rPr>
          <w:t xml:space="preserve">www.anorexiques.boulimiques.anonymes.org</w:t>
          <w:br w:type="textWrapping"/>
        </w:r>
      </w:hyperlink>
      <w:r w:rsidDel="00000000" w:rsidR="00000000" w:rsidRPr="00000000">
        <w:rPr>
          <w:rFonts w:ascii="Georgia" w:cs="Georgia" w:eastAsia="Georgia" w:hAnsi="Georgia"/>
          <w:color w:val="000d32"/>
          <w:sz w:val="27"/>
          <w:szCs w:val="27"/>
          <w:rtl w:val="0"/>
        </w:rPr>
        <w:t xml:space="preserve">Groupe de Hyères : 07.49.17.60.49.</w:t>
      </w:r>
    </w:p>
    <w:p w:rsidR="00000000" w:rsidDel="00000000" w:rsidP="00000000" w:rsidRDefault="00000000" w:rsidRPr="00000000" w14:paraId="00000034">
      <w:pPr>
        <w:rPr/>
      </w:pPr>
      <w:r w:rsidDel="00000000" w:rsidR="00000000" w:rsidRPr="00000000">
        <w:rPr>
          <w:rtl w:val="0"/>
        </w:rPr>
      </w:r>
    </w:p>
    <w:sectPr>
      <w:pgSz w:h="16834" w:w="11909" w:orient="portrait"/>
      <w:pgMar w:bottom="824.6456692913421" w:top="850.3937007874016" w:left="850.3937007874016" w:right="690.4724409448835"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f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anorexiques.boulimiques.anonymes.org/" TargetMode="External"/><Relationship Id="rId5" Type="http://schemas.openxmlformats.org/officeDocument/2006/relationships/styles" Target="styles.xml"/><Relationship Id="rId6" Type="http://schemas.openxmlformats.org/officeDocument/2006/relationships/hyperlink" Target="https://www.nicematin.com/auteurs/caroline-martinat" TargetMode="External"/><Relationship Id="rId7" Type="http://schemas.openxmlformats.org/officeDocument/2006/relationships/image" Target="media/image2.pn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